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apbmly2h5wec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AMIGO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Amigo, amigo, amigo de la tristeza soy.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Amigo, amigo, buscando consuelo voy.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la la la la la Canta! La la la la la la Amigo!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la la la la la la la la la.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la la la la la Canta! La la la la la la Amigo!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la la la la la la la la la.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Amigo, amigo, amigo del alegria soy,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Amigo, amigo, buscando un amor yo voy.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Amigo, amigo amigo de los pobres soy. 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Amigo, amigo buscando justicia yo voy.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Amigo, amigo amigo del trabajo soy.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Amigo, amigo buscando un grupo voy.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Amigo, amigo, amigo de la vida soy.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Amigo, amigo, buscando un sentido voy.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Amigo, amigo, amigo del destino soy.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Amigo, amigo, buscando un papá yo voy.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